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27" w:rsidRPr="008A4195" w:rsidRDefault="00F35E27" w:rsidP="00342286">
      <w:pPr>
        <w:jc w:val="center"/>
        <w:rPr>
          <w:b/>
          <w:sz w:val="30"/>
          <w:szCs w:val="30"/>
        </w:rPr>
      </w:pPr>
      <w:r w:rsidRPr="008A4195">
        <w:rPr>
          <w:rFonts w:hint="eastAsia"/>
          <w:sz w:val="30"/>
          <w:szCs w:val="30"/>
        </w:rPr>
        <w:t>洪泉慈善基金（助医）资助会诊项目流程</w:t>
      </w:r>
    </w:p>
    <w:p w:rsidR="00F35E27" w:rsidRPr="008A4195" w:rsidRDefault="00F35E27" w:rsidP="008A4195">
      <w:pPr>
        <w:pStyle w:val="ListParagraph"/>
        <w:numPr>
          <w:ilvl w:val="0"/>
          <w:numId w:val="1"/>
        </w:numPr>
        <w:spacing w:line="600" w:lineRule="exact"/>
        <w:ind w:firstLineChars="0"/>
        <w:rPr>
          <w:color w:val="FF0000"/>
          <w:sz w:val="24"/>
        </w:rPr>
      </w:pPr>
      <w:r w:rsidRPr="008A4195">
        <w:rPr>
          <w:rFonts w:hint="eastAsia"/>
          <w:sz w:val="24"/>
        </w:rPr>
        <w:t>填写《洪泉慈善基金（助医）资助</w:t>
      </w:r>
      <w:r w:rsidRPr="008A4195">
        <w:rPr>
          <w:rFonts w:hint="eastAsia"/>
          <w:color w:val="FF0000"/>
          <w:sz w:val="24"/>
        </w:rPr>
        <w:t>会诊</w:t>
      </w:r>
      <w:r w:rsidRPr="008A4195">
        <w:rPr>
          <w:rFonts w:hint="eastAsia"/>
          <w:sz w:val="24"/>
        </w:rPr>
        <w:t>申请表》，交洪泉慈善基金（助医）办公室审批</w:t>
      </w:r>
      <w:r>
        <w:rPr>
          <w:rFonts w:hint="eastAsia"/>
          <w:sz w:val="24"/>
        </w:rPr>
        <w:t>登记</w:t>
      </w:r>
      <w:r w:rsidRPr="008A4195">
        <w:rPr>
          <w:rFonts w:hint="eastAsia"/>
          <w:sz w:val="24"/>
        </w:rPr>
        <w:t>。</w:t>
      </w:r>
    </w:p>
    <w:p w:rsidR="00F35E27" w:rsidRPr="008A4195" w:rsidRDefault="00F35E27" w:rsidP="008A4195">
      <w:pPr>
        <w:pStyle w:val="ListParagraph"/>
        <w:numPr>
          <w:ilvl w:val="0"/>
          <w:numId w:val="1"/>
        </w:numPr>
        <w:spacing w:line="600" w:lineRule="exact"/>
        <w:ind w:firstLineChars="0"/>
        <w:rPr>
          <w:color w:val="FF0000"/>
          <w:sz w:val="24"/>
        </w:rPr>
      </w:pPr>
      <w:r w:rsidRPr="008A4195">
        <w:rPr>
          <w:rFonts w:hint="eastAsia"/>
          <w:sz w:val="24"/>
        </w:rPr>
        <w:t>准备相关材料</w:t>
      </w:r>
      <w:r>
        <w:rPr>
          <w:rFonts w:hint="eastAsia"/>
          <w:sz w:val="24"/>
        </w:rPr>
        <w:t>：</w:t>
      </w:r>
    </w:p>
    <w:p w:rsidR="00F35E27" w:rsidRPr="008A4195" w:rsidRDefault="00F35E27" w:rsidP="008A4195">
      <w:pPr>
        <w:pStyle w:val="ListParagraph"/>
        <w:spacing w:line="600" w:lineRule="exact"/>
        <w:ind w:leftChars="267" w:left="31680" w:firstLineChars="300" w:firstLine="31680"/>
        <w:rPr>
          <w:sz w:val="24"/>
        </w:rPr>
      </w:pPr>
      <w:r w:rsidRPr="008A4195">
        <w:rPr>
          <w:rFonts w:ascii="宋体" w:hAnsi="宋体" w:cs="宋体"/>
          <w:kern w:val="0"/>
          <w:sz w:val="24"/>
          <w:lang w:val="zh-CN"/>
        </w:rPr>
        <w:t>1</w:t>
      </w:r>
      <w:r w:rsidRPr="008A4195">
        <w:rPr>
          <w:rFonts w:ascii="宋体" w:hAnsi="宋体" w:cs="宋体" w:hint="eastAsia"/>
          <w:kern w:val="0"/>
          <w:sz w:val="24"/>
          <w:lang w:val="zh-CN"/>
        </w:rPr>
        <w:t>、</w:t>
      </w:r>
      <w:r w:rsidRPr="008A4195">
        <w:rPr>
          <w:rFonts w:hint="eastAsia"/>
          <w:sz w:val="24"/>
        </w:rPr>
        <w:t>填写《洪泉慈善基金会（助医）贫困证明》，</w:t>
      </w:r>
      <w:r>
        <w:rPr>
          <w:rFonts w:hint="eastAsia"/>
          <w:sz w:val="24"/>
        </w:rPr>
        <w:t>与</w:t>
      </w:r>
      <w:r w:rsidRPr="008A4195">
        <w:rPr>
          <w:rFonts w:hint="eastAsia"/>
          <w:sz w:val="24"/>
        </w:rPr>
        <w:t>《洪泉慈善基金（助医）资助</w:t>
      </w:r>
      <w:r w:rsidRPr="008A4195">
        <w:rPr>
          <w:rFonts w:hint="eastAsia"/>
          <w:color w:val="FF0000"/>
          <w:sz w:val="24"/>
        </w:rPr>
        <w:t>会诊</w:t>
      </w:r>
      <w:r w:rsidRPr="008A4195">
        <w:rPr>
          <w:rFonts w:hint="eastAsia"/>
          <w:sz w:val="24"/>
        </w:rPr>
        <w:t>申请表》</w:t>
      </w:r>
      <w:r>
        <w:rPr>
          <w:rFonts w:hint="eastAsia"/>
          <w:sz w:val="24"/>
        </w:rPr>
        <w:t>一</w:t>
      </w:r>
      <w:r w:rsidRPr="008A4195">
        <w:rPr>
          <w:rFonts w:hint="eastAsia"/>
          <w:sz w:val="24"/>
        </w:rPr>
        <w:t>并至证明单位盖章</w:t>
      </w:r>
      <w:r>
        <w:rPr>
          <w:rFonts w:hint="eastAsia"/>
          <w:sz w:val="24"/>
        </w:rPr>
        <w:t>；</w:t>
      </w:r>
    </w:p>
    <w:p w:rsidR="00F35E27" w:rsidRPr="008A4195" w:rsidRDefault="00F35E27" w:rsidP="008A4195">
      <w:pPr>
        <w:pStyle w:val="ListParagraph"/>
        <w:spacing w:line="600" w:lineRule="exact"/>
        <w:ind w:leftChars="267" w:left="31680" w:firstLineChars="300" w:firstLine="31680"/>
        <w:rPr>
          <w:sz w:val="24"/>
        </w:rPr>
      </w:pPr>
      <w:r w:rsidRPr="008A4195">
        <w:rPr>
          <w:sz w:val="24"/>
        </w:rPr>
        <w:t>2</w:t>
      </w:r>
      <w:r w:rsidRPr="008A4195">
        <w:rPr>
          <w:rFonts w:hint="eastAsia"/>
          <w:sz w:val="24"/>
        </w:rPr>
        <w:t>、</w:t>
      </w:r>
      <w:r>
        <w:rPr>
          <w:rFonts w:hint="eastAsia"/>
          <w:sz w:val="24"/>
        </w:rPr>
        <w:t>提供</w:t>
      </w:r>
      <w:r w:rsidRPr="008A4195">
        <w:rPr>
          <w:rFonts w:ascii="宋体" w:hAnsi="宋体" w:cs="宋体" w:hint="eastAsia"/>
          <w:kern w:val="0"/>
          <w:sz w:val="24"/>
          <w:lang w:val="zh-CN"/>
        </w:rPr>
        <w:t>本人身份证、户口簿复印件</w:t>
      </w:r>
      <w:r>
        <w:rPr>
          <w:rFonts w:ascii="宋体" w:hAnsi="宋体" w:cs="宋体" w:hint="eastAsia"/>
          <w:kern w:val="0"/>
          <w:sz w:val="24"/>
          <w:lang w:val="zh-CN"/>
        </w:rPr>
        <w:t>；</w:t>
      </w:r>
    </w:p>
    <w:p w:rsidR="00F35E27" w:rsidRPr="008A4195" w:rsidRDefault="00F35E27" w:rsidP="008A4195">
      <w:pPr>
        <w:pStyle w:val="ListParagraph"/>
        <w:spacing w:line="600" w:lineRule="exact"/>
        <w:ind w:firstLineChars="500" w:firstLine="31680"/>
        <w:rPr>
          <w:sz w:val="24"/>
        </w:rPr>
      </w:pPr>
      <w:r w:rsidRPr="008A4195">
        <w:rPr>
          <w:sz w:val="24"/>
        </w:rPr>
        <w:t>3</w:t>
      </w:r>
      <w:r w:rsidRPr="008A4195">
        <w:rPr>
          <w:rFonts w:hint="eastAsia"/>
          <w:sz w:val="24"/>
        </w:rPr>
        <w:t>、提供</w:t>
      </w:r>
      <w:r w:rsidRPr="008A4195">
        <w:rPr>
          <w:rFonts w:hint="eastAsia"/>
          <w:color w:val="FF0000"/>
          <w:sz w:val="24"/>
        </w:rPr>
        <w:t>患者本人</w:t>
      </w:r>
      <w:r w:rsidRPr="008A4195">
        <w:rPr>
          <w:rFonts w:hint="eastAsia"/>
          <w:sz w:val="24"/>
        </w:rPr>
        <w:t>银行卡信息（卡号、开户行、复印件），如本人无银行卡，可持患者本人身份证至附近银行办理银行卡（如兴业银行）</w:t>
      </w:r>
      <w:r>
        <w:rPr>
          <w:rFonts w:hint="eastAsia"/>
          <w:sz w:val="24"/>
        </w:rPr>
        <w:t>；</w:t>
      </w:r>
    </w:p>
    <w:p w:rsidR="00F35E27" w:rsidRPr="008A4195" w:rsidRDefault="00F35E27" w:rsidP="008A4195">
      <w:pPr>
        <w:pStyle w:val="ListParagraph"/>
        <w:spacing w:line="600" w:lineRule="exact"/>
        <w:ind w:firstLineChars="500" w:firstLine="31680"/>
        <w:rPr>
          <w:sz w:val="24"/>
        </w:rPr>
      </w:pPr>
      <w:r w:rsidRPr="008A4195">
        <w:rPr>
          <w:rFonts w:ascii="宋体" w:hAnsi="宋体" w:cs="宋体"/>
          <w:kern w:val="0"/>
          <w:sz w:val="24"/>
          <w:lang w:val="zh-CN"/>
        </w:rPr>
        <w:t>4</w:t>
      </w:r>
      <w:r w:rsidRPr="008A4195">
        <w:rPr>
          <w:rFonts w:ascii="宋体" w:hAnsi="宋体" w:cs="宋体" w:hint="eastAsia"/>
          <w:kern w:val="0"/>
          <w:sz w:val="24"/>
          <w:lang w:val="zh-CN"/>
        </w:rPr>
        <w:t>、城乡低保、农村五保等需提供《居民最低生活保障证》、《农村五保供养证》等有效证件或者证明，以及在区、镇等政府部门救助的凭据；</w:t>
      </w:r>
    </w:p>
    <w:p w:rsidR="00F35E27" w:rsidRPr="008A4195" w:rsidRDefault="00F35E27" w:rsidP="008A4195">
      <w:pPr>
        <w:pStyle w:val="ListParagraph"/>
        <w:spacing w:line="600" w:lineRule="exact"/>
        <w:ind w:leftChars="267" w:left="31680" w:firstLineChars="300" w:firstLine="31680"/>
        <w:rPr>
          <w:sz w:val="24"/>
        </w:rPr>
      </w:pPr>
      <w:r w:rsidRPr="008A4195">
        <w:rPr>
          <w:sz w:val="24"/>
        </w:rPr>
        <w:t>5</w:t>
      </w:r>
      <w:r w:rsidRPr="008A4195">
        <w:rPr>
          <w:rFonts w:hint="eastAsia"/>
          <w:sz w:val="24"/>
        </w:rPr>
        <w:t>、</w:t>
      </w:r>
      <w:r>
        <w:rPr>
          <w:rFonts w:hint="eastAsia"/>
          <w:sz w:val="24"/>
        </w:rPr>
        <w:t>提供</w:t>
      </w:r>
      <w:r w:rsidRPr="008A4195">
        <w:rPr>
          <w:rFonts w:hint="eastAsia"/>
          <w:sz w:val="24"/>
        </w:rPr>
        <w:t>《手术记录单》复印件</w:t>
      </w:r>
      <w:r>
        <w:rPr>
          <w:rFonts w:hint="eastAsia"/>
          <w:sz w:val="24"/>
        </w:rPr>
        <w:t>；</w:t>
      </w:r>
    </w:p>
    <w:p w:rsidR="00F35E27" w:rsidRPr="008A4195" w:rsidRDefault="00F35E27" w:rsidP="008A4195">
      <w:pPr>
        <w:pStyle w:val="ListParagraph"/>
        <w:spacing w:line="600" w:lineRule="exact"/>
        <w:ind w:leftChars="267" w:left="31680" w:firstLineChars="300" w:firstLine="31680"/>
        <w:rPr>
          <w:sz w:val="24"/>
        </w:rPr>
      </w:pPr>
      <w:r w:rsidRPr="008A4195">
        <w:rPr>
          <w:sz w:val="24"/>
        </w:rPr>
        <w:t>6</w:t>
      </w:r>
      <w:r w:rsidRPr="008A4195">
        <w:rPr>
          <w:rFonts w:hint="eastAsia"/>
          <w:sz w:val="24"/>
        </w:rPr>
        <w:t>、</w:t>
      </w:r>
      <w:r>
        <w:rPr>
          <w:rFonts w:hint="eastAsia"/>
          <w:sz w:val="24"/>
        </w:rPr>
        <w:t>提供</w:t>
      </w:r>
      <w:r w:rsidRPr="008A4195">
        <w:rPr>
          <w:rFonts w:hint="eastAsia"/>
          <w:sz w:val="24"/>
        </w:rPr>
        <w:t>《范围外药品及耗材使用知情同意书》的复印件</w:t>
      </w:r>
      <w:r>
        <w:rPr>
          <w:rFonts w:hint="eastAsia"/>
          <w:sz w:val="24"/>
        </w:rPr>
        <w:t>；</w:t>
      </w:r>
    </w:p>
    <w:p w:rsidR="00F35E27" w:rsidRPr="008A4195" w:rsidRDefault="00F35E27" w:rsidP="008A4195">
      <w:pPr>
        <w:pStyle w:val="ListParagraph"/>
        <w:spacing w:line="600" w:lineRule="exact"/>
        <w:ind w:leftChars="267" w:left="31680" w:firstLineChars="300" w:firstLine="31680"/>
        <w:rPr>
          <w:sz w:val="24"/>
        </w:rPr>
      </w:pPr>
      <w:r w:rsidRPr="008A4195">
        <w:rPr>
          <w:sz w:val="24"/>
        </w:rPr>
        <w:t>7</w:t>
      </w:r>
      <w:r w:rsidRPr="008A4195">
        <w:rPr>
          <w:rFonts w:hint="eastAsia"/>
          <w:sz w:val="24"/>
        </w:rPr>
        <w:t>、提供《出院记录》的复印件</w:t>
      </w:r>
      <w:r>
        <w:rPr>
          <w:rFonts w:hint="eastAsia"/>
          <w:sz w:val="24"/>
        </w:rPr>
        <w:t>。</w:t>
      </w:r>
    </w:p>
    <w:p w:rsidR="00F35E27" w:rsidRPr="008A4195" w:rsidRDefault="00F35E27" w:rsidP="008A4195">
      <w:pPr>
        <w:pStyle w:val="ListParagraph"/>
        <w:spacing w:line="600" w:lineRule="exact"/>
        <w:ind w:left="560" w:firstLineChars="0" w:firstLine="0"/>
        <w:rPr>
          <w:sz w:val="24"/>
        </w:rPr>
      </w:pPr>
      <w:r w:rsidRPr="008A4195">
        <w:rPr>
          <w:rFonts w:hint="eastAsia"/>
          <w:sz w:val="24"/>
        </w:rPr>
        <w:t>三、出院后提交上述材料至洪泉慈善基金（助医）办公室。</w:t>
      </w:r>
    </w:p>
    <w:p w:rsidR="00F35E27" w:rsidRPr="008A4195" w:rsidRDefault="00F35E27" w:rsidP="008A4195">
      <w:pPr>
        <w:pStyle w:val="ListParagraph"/>
        <w:spacing w:line="600" w:lineRule="exact"/>
        <w:ind w:left="560" w:firstLineChars="0" w:firstLine="0"/>
        <w:rPr>
          <w:sz w:val="24"/>
        </w:rPr>
      </w:pPr>
      <w:r w:rsidRPr="008A4195">
        <w:rPr>
          <w:rFonts w:hint="eastAsia"/>
          <w:sz w:val="24"/>
        </w:rPr>
        <w:t>四、如同时申请洪泉慈善基金的其他救助项目，可在出院后与其他材料一并及时提交。</w:t>
      </w:r>
    </w:p>
    <w:p w:rsidR="00F35E27" w:rsidRPr="008A4195" w:rsidRDefault="00F35E27" w:rsidP="008A4195">
      <w:pPr>
        <w:spacing w:line="600" w:lineRule="exact"/>
        <w:ind w:firstLineChars="200" w:firstLine="31680"/>
        <w:rPr>
          <w:sz w:val="24"/>
        </w:rPr>
      </w:pPr>
    </w:p>
    <w:p w:rsidR="00F35E27" w:rsidRPr="008A4195" w:rsidRDefault="00F35E27" w:rsidP="008A4195">
      <w:pPr>
        <w:spacing w:line="600" w:lineRule="exact"/>
        <w:rPr>
          <w:sz w:val="24"/>
        </w:rPr>
      </w:pPr>
      <w:r w:rsidRPr="008A4195">
        <w:rPr>
          <w:sz w:val="24"/>
        </w:rPr>
        <w:t xml:space="preserve">                                  </w:t>
      </w:r>
      <w:r w:rsidRPr="008A4195">
        <w:rPr>
          <w:rFonts w:hint="eastAsia"/>
          <w:sz w:val="24"/>
        </w:rPr>
        <w:t>洪泉慈善基金（助医）办公室</w:t>
      </w:r>
    </w:p>
    <w:p w:rsidR="00F35E27" w:rsidRPr="008A4195" w:rsidRDefault="00F35E27" w:rsidP="008A4195">
      <w:pPr>
        <w:spacing w:line="600" w:lineRule="exact"/>
        <w:rPr>
          <w:sz w:val="24"/>
        </w:rPr>
      </w:pPr>
      <w:r w:rsidRPr="008A4195">
        <w:rPr>
          <w:sz w:val="24"/>
        </w:rPr>
        <w:t xml:space="preserve">                                         2016-11-2</w:t>
      </w:r>
    </w:p>
    <w:sectPr w:rsidR="00F35E27" w:rsidRPr="008A4195" w:rsidSect="00105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496"/>
    <w:multiLevelType w:val="multilevel"/>
    <w:tmpl w:val="C0703D20"/>
    <w:lvl w:ilvl="0">
      <w:start w:val="3"/>
      <w:numFmt w:val="decimal"/>
      <w:lvlText w:val="%1、"/>
      <w:lvlJc w:val="left"/>
      <w:pPr>
        <w:tabs>
          <w:tab w:val="num" w:pos="2120"/>
        </w:tabs>
        <w:ind w:left="21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760"/>
        </w:tabs>
        <w:ind w:left="47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80"/>
        </w:tabs>
        <w:ind w:left="5180" w:hanging="420"/>
      </w:pPr>
      <w:rPr>
        <w:rFonts w:cs="Times New Roman"/>
      </w:rPr>
    </w:lvl>
  </w:abstractNum>
  <w:abstractNum w:abstractNumId="1">
    <w:nsid w:val="2C190030"/>
    <w:multiLevelType w:val="multilevel"/>
    <w:tmpl w:val="9E78F3D2"/>
    <w:lvl w:ilvl="0">
      <w:start w:val="4"/>
      <w:numFmt w:val="decimal"/>
      <w:lvlText w:val="%1、"/>
      <w:lvlJc w:val="left"/>
      <w:pPr>
        <w:tabs>
          <w:tab w:val="num" w:pos="2121"/>
        </w:tabs>
        <w:ind w:left="2121" w:hanging="720"/>
      </w:pPr>
      <w:rPr>
        <w:rFonts w:ascii="宋体" w:eastAsia="宋体" w:cs="宋体" w:hint="eastAsia"/>
      </w:rPr>
    </w:lvl>
    <w:lvl w:ilvl="1">
      <w:start w:val="1"/>
      <w:numFmt w:val="lowerLetter"/>
      <w:lvlText w:val="%2)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61"/>
        </w:tabs>
        <w:ind w:left="266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1"/>
        </w:tabs>
        <w:ind w:left="308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21"/>
        </w:tabs>
        <w:ind w:left="392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1"/>
        </w:tabs>
        <w:ind w:left="434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761"/>
        </w:tabs>
        <w:ind w:left="476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81"/>
        </w:tabs>
        <w:ind w:left="5181" w:hanging="420"/>
      </w:pPr>
      <w:rPr>
        <w:rFonts w:cs="Times New Roman"/>
      </w:rPr>
    </w:lvl>
  </w:abstractNum>
  <w:abstractNum w:abstractNumId="2">
    <w:nsid w:val="325B785E"/>
    <w:multiLevelType w:val="hybridMultilevel"/>
    <w:tmpl w:val="C0703D20"/>
    <w:lvl w:ilvl="0" w:tplc="2E002780">
      <w:start w:val="3"/>
      <w:numFmt w:val="decimal"/>
      <w:lvlText w:val="%1、"/>
      <w:lvlJc w:val="left"/>
      <w:pPr>
        <w:tabs>
          <w:tab w:val="num" w:pos="2120"/>
        </w:tabs>
        <w:ind w:left="21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760"/>
        </w:tabs>
        <w:ind w:left="47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80"/>
        </w:tabs>
        <w:ind w:left="5180" w:hanging="420"/>
      </w:pPr>
      <w:rPr>
        <w:rFonts w:cs="Times New Roman"/>
      </w:rPr>
    </w:lvl>
  </w:abstractNum>
  <w:abstractNum w:abstractNumId="3">
    <w:nsid w:val="3D4F37B3"/>
    <w:multiLevelType w:val="hybridMultilevel"/>
    <w:tmpl w:val="A7CCE22E"/>
    <w:lvl w:ilvl="0" w:tplc="ABB6FD78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56CC24B6"/>
    <w:multiLevelType w:val="hybridMultilevel"/>
    <w:tmpl w:val="9E78F3D2"/>
    <w:lvl w:ilvl="0" w:tplc="B7BAFC52">
      <w:start w:val="4"/>
      <w:numFmt w:val="decimal"/>
      <w:lvlText w:val="%1、"/>
      <w:lvlJc w:val="left"/>
      <w:pPr>
        <w:tabs>
          <w:tab w:val="num" w:pos="2121"/>
        </w:tabs>
        <w:ind w:left="2121" w:hanging="720"/>
      </w:pPr>
      <w:rPr>
        <w:rFonts w:ascii="宋体" w:eastAsia="宋体" w:cs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1"/>
        </w:tabs>
        <w:ind w:left="434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761"/>
        </w:tabs>
        <w:ind w:left="476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81"/>
        </w:tabs>
        <w:ind w:left="5181" w:hanging="420"/>
      </w:pPr>
      <w:rPr>
        <w:rFonts w:cs="Times New Roman"/>
      </w:rPr>
    </w:lvl>
  </w:abstractNum>
  <w:abstractNum w:abstractNumId="5">
    <w:nsid w:val="5FCA0581"/>
    <w:multiLevelType w:val="multilevel"/>
    <w:tmpl w:val="528AFFBE"/>
    <w:lvl w:ilvl="0">
      <w:start w:val="5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6">
    <w:nsid w:val="66645A62"/>
    <w:multiLevelType w:val="hybridMultilevel"/>
    <w:tmpl w:val="528AFFBE"/>
    <w:lvl w:ilvl="0" w:tplc="0C567E9A">
      <w:start w:val="5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7">
    <w:nsid w:val="755059DB"/>
    <w:multiLevelType w:val="hybridMultilevel"/>
    <w:tmpl w:val="52FC032E"/>
    <w:lvl w:ilvl="0" w:tplc="89620C76">
      <w:start w:val="3"/>
      <w:numFmt w:val="decimal"/>
      <w:lvlText w:val="%1、"/>
      <w:lvlJc w:val="left"/>
      <w:pPr>
        <w:tabs>
          <w:tab w:val="num" w:pos="2120"/>
        </w:tabs>
        <w:ind w:left="21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760"/>
        </w:tabs>
        <w:ind w:left="47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80"/>
        </w:tabs>
        <w:ind w:left="5180" w:hanging="42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286"/>
    <w:rsid w:val="0001335B"/>
    <w:rsid w:val="00105196"/>
    <w:rsid w:val="00164223"/>
    <w:rsid w:val="00230A1C"/>
    <w:rsid w:val="002D448B"/>
    <w:rsid w:val="00337F9D"/>
    <w:rsid w:val="00342286"/>
    <w:rsid w:val="004113EB"/>
    <w:rsid w:val="0045677B"/>
    <w:rsid w:val="00474FB2"/>
    <w:rsid w:val="004D2F9D"/>
    <w:rsid w:val="0051281A"/>
    <w:rsid w:val="00526B7B"/>
    <w:rsid w:val="005B75CE"/>
    <w:rsid w:val="005F51D5"/>
    <w:rsid w:val="006212DE"/>
    <w:rsid w:val="006504FB"/>
    <w:rsid w:val="0065422D"/>
    <w:rsid w:val="008A4195"/>
    <w:rsid w:val="009865A5"/>
    <w:rsid w:val="00B021DB"/>
    <w:rsid w:val="00B02B87"/>
    <w:rsid w:val="00B301F3"/>
    <w:rsid w:val="00B5098E"/>
    <w:rsid w:val="00C01D6C"/>
    <w:rsid w:val="00D94453"/>
    <w:rsid w:val="00E60CC2"/>
    <w:rsid w:val="00F35E27"/>
    <w:rsid w:val="00F6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8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448B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474FB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474FB2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73</Words>
  <Characters>418</Characters>
  <Application>Microsoft Office Outlook</Application>
  <DocSecurity>0</DocSecurity>
  <Lines>0</Lines>
  <Paragraphs>0</Paragraphs>
  <ScaleCrop>false</ScaleCrop>
  <Company>信念技术论坛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2016-11-02T07:48:00Z</dcterms:created>
  <dcterms:modified xsi:type="dcterms:W3CDTF">2016-11-02T09:14:00Z</dcterms:modified>
</cp:coreProperties>
</file>